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AF" w:rsidRDefault="00C073AF" w:rsidP="002F17AB">
      <w:pPr>
        <w:ind w:left="-1134" w:right="-852" w:hanging="142"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-937260</wp:posOffset>
            </wp:positionV>
            <wp:extent cx="9953625" cy="2743200"/>
            <wp:effectExtent l="19050" t="0" r="9525" b="0"/>
            <wp:wrapThrough wrapText="bothSides">
              <wp:wrapPolygon edited="0">
                <wp:start x="-41" y="0"/>
                <wp:lineTo x="-41" y="21450"/>
                <wp:lineTo x="21621" y="21450"/>
                <wp:lineTo x="21621" y="0"/>
                <wp:lineTo x="-41" y="0"/>
              </wp:wrapPolygon>
            </wp:wrapThrough>
            <wp:docPr id="1" name="Imagem 0" descr="WhatsApp Image 2017-09-24 at 11.0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7-09-24 at 11.01.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-743" w:type="dxa"/>
        <w:tblLook w:val="04A0"/>
      </w:tblPr>
      <w:tblGrid>
        <w:gridCol w:w="490"/>
        <w:gridCol w:w="7339"/>
        <w:gridCol w:w="7654"/>
      </w:tblGrid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</w:t>
            </w:r>
          </w:p>
        </w:tc>
        <w:tc>
          <w:tcPr>
            <w:tcW w:w="7339" w:type="dxa"/>
          </w:tcPr>
          <w:p w:rsidR="002F17AB" w:rsidRPr="002F17AB" w:rsidRDefault="004F1F85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COMUNICAÇÃO ORAL</w:t>
            </w:r>
          </w:p>
        </w:tc>
        <w:tc>
          <w:tcPr>
            <w:tcW w:w="7654" w:type="dxa"/>
          </w:tcPr>
          <w:p w:rsidR="002F17AB" w:rsidRPr="002F17AB" w:rsidRDefault="002F17AB" w:rsidP="00EE1F41">
            <w:pPr>
              <w:ind w:right="-8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7AB">
              <w:rPr>
                <w:rFonts w:ascii="Times New Roman" w:hAnsi="Times New Roman" w:cs="Times New Roman"/>
                <w:b/>
                <w:sz w:val="24"/>
                <w:szCs w:val="24"/>
              </w:rPr>
              <w:t>MINISTRANTE</w:t>
            </w:r>
          </w:p>
        </w:tc>
      </w:tr>
      <w:tr w:rsidR="002F17AB" w:rsidRPr="002F17AB" w:rsidTr="0081308C">
        <w:trPr>
          <w:trHeight w:val="643"/>
        </w:trPr>
        <w:tc>
          <w:tcPr>
            <w:tcW w:w="490" w:type="dxa"/>
          </w:tcPr>
          <w:p w:rsidR="002F17AB" w:rsidRPr="002F17AB" w:rsidRDefault="002F17AB" w:rsidP="002F17AB">
            <w:pPr>
              <w:ind w:left="142" w:hanging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339" w:type="dxa"/>
          </w:tcPr>
          <w:p w:rsidR="002F17AB" w:rsidRPr="0081308C" w:rsidRDefault="0081308C" w:rsidP="00377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TEATRO NO ENSINO DA MATEMATICA: CONTEXTUALIZAÇÃO SOCIAL E TECNOLOGICA</w:t>
            </w: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ALINE OLIVEIRA SORES E CARLOS ALBEERTO GOMES ARRAES (MINISTRANTE 2)</w:t>
            </w:r>
          </w:p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81308C">
        <w:trPr>
          <w:trHeight w:val="230"/>
        </w:trPr>
        <w:tc>
          <w:tcPr>
            <w:tcW w:w="490" w:type="dxa"/>
          </w:tcPr>
          <w:p w:rsidR="002F17AB" w:rsidRPr="002F17AB" w:rsidRDefault="002F17AB" w:rsidP="0028493D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339" w:type="dxa"/>
          </w:tcPr>
          <w:p w:rsidR="002F17AB" w:rsidRPr="0081308C" w:rsidRDefault="0081308C" w:rsidP="00377D03">
            <w:pPr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TABULEIRO FRACIONÁRIO</w:t>
            </w: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 xml:space="preserve">NATHALY DE SOUZA MEDEIROS </w:t>
            </w:r>
          </w:p>
          <w:p w:rsidR="002F17AB" w:rsidRPr="002F17AB" w:rsidRDefault="002F17AB" w:rsidP="0028493D">
            <w:pPr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339" w:type="dxa"/>
          </w:tcPr>
          <w:p w:rsidR="002F17AB" w:rsidRPr="0081308C" w:rsidRDefault="0081308C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O USO DA CALCULADORA COMO RECURSO PEDAGÓGICO</w:t>
            </w:r>
          </w:p>
        </w:tc>
        <w:tc>
          <w:tcPr>
            <w:tcW w:w="7654" w:type="dxa"/>
          </w:tcPr>
          <w:p w:rsidR="002F17AB" w:rsidRPr="0081308C" w:rsidRDefault="0081308C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MAIARA ALESSANDRA LOPES DA SILVA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339" w:type="dxa"/>
          </w:tcPr>
          <w:p w:rsidR="0081308C" w:rsidRDefault="0081308C" w:rsidP="00813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A IMPORTANCIA DA IDADE HEROICA GREGA, DO SÉC. IV A. C, NO ESTUDO DA GEOMETRIA, E SEU REFLEXO NA EDUCAÇÃO BASICA</w:t>
            </w:r>
          </w:p>
          <w:p w:rsidR="002F17AB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GILVAN  DELLA GIUSTINA</w:t>
            </w:r>
          </w:p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339" w:type="dxa"/>
          </w:tcPr>
          <w:p w:rsidR="002F17AB" w:rsidRPr="0081308C" w:rsidRDefault="0081308C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ETNOMATEMATICA E AS DIVERSIDADES CULTURAIS NO ENSINO DE MATEMATICA</w:t>
            </w: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 xml:space="preserve">MARCIO DO NASCIMENTO SILVA  </w:t>
            </w:r>
          </w:p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339" w:type="dxa"/>
          </w:tcPr>
          <w:p w:rsidR="002F17AB" w:rsidRPr="0081308C" w:rsidRDefault="0081308C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ETNOMATEMATICA COMO METODOLOGIA NO ENSINO MÉDIO</w:t>
            </w: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 xml:space="preserve">JESSICA NOVAIS </w:t>
            </w:r>
          </w:p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339" w:type="dxa"/>
          </w:tcPr>
          <w:p w:rsidR="002F17AB" w:rsidRPr="0081308C" w:rsidRDefault="0081308C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VIVENCIANDO O ENSINO DA MATEMATICA EM DIFERENTES ESPAÇOS DE APRENDIZAGEM</w:t>
            </w: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 xml:space="preserve">CELIA REGINA MUNIZ DA CUNHA </w:t>
            </w:r>
          </w:p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339" w:type="dxa"/>
          </w:tcPr>
          <w:p w:rsidR="002F17AB" w:rsidRPr="0081308C" w:rsidRDefault="0081308C" w:rsidP="0081308C">
            <w:pPr>
              <w:ind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O ENSINO DA MATEMATICA PARA ALUNOS  COM DEFICIENCIASINTELECTUAL: METODOLOGIA E RECURSOS</w:t>
            </w:r>
          </w:p>
        </w:tc>
        <w:tc>
          <w:tcPr>
            <w:tcW w:w="7654" w:type="dxa"/>
          </w:tcPr>
          <w:p w:rsidR="0081308C" w:rsidRPr="00D609F1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F1">
              <w:rPr>
                <w:rFonts w:ascii="Times New Roman" w:hAnsi="Times New Roman" w:cs="Times New Roman"/>
                <w:sz w:val="24"/>
                <w:szCs w:val="24"/>
              </w:rPr>
              <w:t xml:space="preserve">HELISMAR MEDEIRO DOS SANTOS </w:t>
            </w:r>
          </w:p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0158A5">
        <w:trPr>
          <w:trHeight w:val="335"/>
        </w:trPr>
        <w:tc>
          <w:tcPr>
            <w:tcW w:w="490" w:type="dxa"/>
          </w:tcPr>
          <w:p w:rsidR="000158A5" w:rsidRPr="002F17AB" w:rsidRDefault="002F17AB" w:rsidP="00851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39" w:type="dxa"/>
          </w:tcPr>
          <w:p w:rsidR="002F17AB" w:rsidRDefault="0081308C" w:rsidP="0001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CRIPTOSISTEMA COM PRIVACIDADE E AUTENTICIDADE EM SISTEMA DE CHAVES PUBLICAS ULTILIZANDO O MÉTODO DO PROBLEMA DA MOCHILA SOBRE CODIGOS CONVOLUCIONAIS</w:t>
            </w:r>
          </w:p>
          <w:p w:rsidR="0081308C" w:rsidRPr="0081308C" w:rsidRDefault="0081308C" w:rsidP="0001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81308C" w:rsidRDefault="0081308C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RODRIGO DOS SANTOS MENDONÇA E JOÃO COELHO FILHO.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39" w:type="dxa"/>
          </w:tcPr>
          <w:p w:rsidR="002F17AB" w:rsidRPr="0081308C" w:rsidRDefault="0081308C" w:rsidP="004C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RESOLUÇÃO DE PROBLEMAS DE PROBABILIDADE: UMA ANALISE DE ERROS EM PROVAS DA OBMEP NO MARANHÃO</w:t>
            </w:r>
          </w:p>
        </w:tc>
        <w:tc>
          <w:tcPr>
            <w:tcW w:w="7654" w:type="dxa"/>
          </w:tcPr>
          <w:p w:rsidR="002F17AB" w:rsidRPr="0081308C" w:rsidRDefault="0081308C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Me. THYAGO ARAUJO FERREIRA</w:t>
            </w: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39" w:type="dxa"/>
          </w:tcPr>
          <w:p w:rsidR="002F17AB" w:rsidRPr="0081308C" w:rsidRDefault="0081308C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LIVRO DIDATICO DE MATEMATICA NO BRASIL, UMA RETROSPECTIVA E ANÁLISE</w:t>
            </w: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 xml:space="preserve">DAIANE CRISTINA MENDONÇA PEREIRA </w:t>
            </w:r>
          </w:p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39" w:type="dxa"/>
          </w:tcPr>
          <w:p w:rsidR="002F17AB" w:rsidRPr="0081308C" w:rsidRDefault="0081308C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>A REDAÇÃO MATEMÁTICA PARA DINAMIZAÇÃO DA APRENDIZAGEM NO ENSINO MÉDIO</w:t>
            </w:r>
          </w:p>
        </w:tc>
        <w:tc>
          <w:tcPr>
            <w:tcW w:w="7654" w:type="dxa"/>
          </w:tcPr>
          <w:p w:rsidR="0081308C" w:rsidRPr="0081308C" w:rsidRDefault="0081308C" w:rsidP="00813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08C">
              <w:rPr>
                <w:rFonts w:ascii="Times New Roman" w:hAnsi="Times New Roman" w:cs="Times New Roman"/>
                <w:sz w:val="24"/>
                <w:szCs w:val="24"/>
              </w:rPr>
              <w:t xml:space="preserve">WANDERSON CARVALHO DA ROCHA </w:t>
            </w:r>
          </w:p>
          <w:p w:rsidR="002F17AB" w:rsidRPr="0081308C" w:rsidRDefault="002F17AB" w:rsidP="000158A5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39" w:type="dxa"/>
          </w:tcPr>
          <w:p w:rsidR="002F17AB" w:rsidRPr="002F17AB" w:rsidRDefault="002F17AB" w:rsidP="004C3C47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39" w:type="dxa"/>
          </w:tcPr>
          <w:p w:rsidR="002F17AB" w:rsidRPr="002F17AB" w:rsidRDefault="002F17AB" w:rsidP="002F17AB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 w:rsidP="00C073AF">
            <w:pPr>
              <w:ind w:right="-8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7AB" w:rsidRPr="002F17AB" w:rsidTr="00EE1F41">
        <w:tc>
          <w:tcPr>
            <w:tcW w:w="490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39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2F17AB" w:rsidRPr="002F17AB" w:rsidRDefault="002F1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464" w:rsidRPr="002F17AB" w:rsidRDefault="00E83464" w:rsidP="00C073AF">
      <w:pPr>
        <w:ind w:left="-1418" w:right="-852"/>
        <w:rPr>
          <w:rFonts w:ascii="Times New Roman" w:hAnsi="Times New Roman" w:cs="Times New Roman"/>
          <w:b/>
          <w:sz w:val="24"/>
          <w:szCs w:val="24"/>
        </w:rPr>
      </w:pPr>
    </w:p>
    <w:sectPr w:rsidR="00E83464" w:rsidRPr="002F17AB" w:rsidSect="002F17AB">
      <w:pgSz w:w="16838" w:h="11906" w:orient="landscape"/>
      <w:pgMar w:top="1701" w:right="42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73AF"/>
    <w:rsid w:val="000158A5"/>
    <w:rsid w:val="00023EB8"/>
    <w:rsid w:val="0028493D"/>
    <w:rsid w:val="002F17AB"/>
    <w:rsid w:val="00377D03"/>
    <w:rsid w:val="004C3C47"/>
    <w:rsid w:val="004F1F85"/>
    <w:rsid w:val="005437CE"/>
    <w:rsid w:val="00800A7C"/>
    <w:rsid w:val="0081308C"/>
    <w:rsid w:val="00821292"/>
    <w:rsid w:val="008513CB"/>
    <w:rsid w:val="00C073AF"/>
    <w:rsid w:val="00D609F1"/>
    <w:rsid w:val="00E83464"/>
    <w:rsid w:val="00EE1F41"/>
    <w:rsid w:val="00E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136AE-B206-45DF-A478-D5858CF0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Raí</dc:creator>
  <cp:lastModifiedBy>Raí</cp:lastModifiedBy>
  <cp:revision>5</cp:revision>
  <dcterms:created xsi:type="dcterms:W3CDTF">2017-09-25T20:42:00Z</dcterms:created>
  <dcterms:modified xsi:type="dcterms:W3CDTF">2017-09-25T22:55:00Z</dcterms:modified>
</cp:coreProperties>
</file>